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DD32B" w14:textId="77777777" w:rsidR="00514B23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LEVERANDØRERKLÆRING – PPWR</w:t>
      </w:r>
    </w:p>
    <w:p w14:paraId="192AFD54" w14:textId="77777777" w:rsidR="00514B23" w:rsidRDefault="00000000">
      <w:pPr>
        <w:spacing w:after="240"/>
        <w:jc w:val="center"/>
      </w:pPr>
      <w:r>
        <w:rPr>
          <w:rFonts w:ascii="Calibri" w:eastAsia="Calibri" w:hAnsi="Calibri" w:cs="Calibri"/>
          <w:i/>
          <w:iCs/>
        </w:rPr>
        <w:t>Generel erklæring om overensstemmelse med forordning (EU) 2025/40 om emballage og emballageaffald</w:t>
      </w:r>
    </w:p>
    <w:p w14:paraId="4263BC56" w14:textId="77777777" w:rsidR="00144E69" w:rsidRDefault="00144E69">
      <w:pPr>
        <w:spacing w:before="140"/>
        <w:rPr>
          <w:rFonts w:ascii="Calibri" w:eastAsia="Calibri" w:hAnsi="Calibri" w:cs="Calibri"/>
          <w:b/>
          <w:bCs/>
        </w:rPr>
      </w:pPr>
    </w:p>
    <w:p w14:paraId="214537CA" w14:textId="5ABA9144" w:rsidR="00514B23" w:rsidRDefault="00000000">
      <w:pPr>
        <w:spacing w:before="140"/>
      </w:pPr>
      <w:r>
        <w:rPr>
          <w:rFonts w:ascii="Calibri" w:eastAsia="Calibri" w:hAnsi="Calibri" w:cs="Calibri"/>
          <w:b/>
          <w:bCs/>
        </w:rPr>
        <w:t xml:space="preserve">Leverandør ("Leverandøren"): </w:t>
      </w:r>
      <w:r>
        <w:rPr>
          <w:rFonts w:ascii="Calibri" w:eastAsia="Calibri" w:hAnsi="Calibri" w:cs="Calibri"/>
          <w:i/>
          <w:iCs/>
        </w:rPr>
        <w:t>[Virksomhedens navn, adresse, CVR-nr.]</w:t>
      </w:r>
    </w:p>
    <w:p w14:paraId="777A03AA" w14:textId="77777777" w:rsidR="00514B23" w:rsidRDefault="00000000">
      <w:pPr>
        <w:spacing w:before="140"/>
      </w:pPr>
      <w:r>
        <w:rPr>
          <w:rFonts w:ascii="Calibri" w:eastAsia="Calibri" w:hAnsi="Calibri" w:cs="Calibri"/>
          <w:b/>
          <w:bCs/>
        </w:rPr>
        <w:t xml:space="preserve">Køber ("Køber"): </w:t>
      </w:r>
      <w:r>
        <w:rPr>
          <w:rFonts w:ascii="Calibri" w:eastAsia="Calibri" w:hAnsi="Calibri" w:cs="Calibri"/>
          <w:i/>
          <w:iCs/>
        </w:rPr>
        <w:t>[Virksomhedens navn, adresse]</w:t>
      </w:r>
    </w:p>
    <w:p w14:paraId="4DF0C103" w14:textId="77777777" w:rsidR="00144E69" w:rsidRDefault="00144E69">
      <w:pPr>
        <w:spacing w:before="240" w:after="160"/>
        <w:rPr>
          <w:rFonts w:ascii="Calibri" w:eastAsia="Calibri" w:hAnsi="Calibri" w:cs="Calibri"/>
        </w:rPr>
      </w:pPr>
    </w:p>
    <w:p w14:paraId="1EEB954F" w14:textId="073D18E5" w:rsidR="00514B23" w:rsidRDefault="00000000">
      <w:pPr>
        <w:spacing w:before="240" w:after="160"/>
      </w:pPr>
      <w:r>
        <w:rPr>
          <w:rFonts w:ascii="Calibri" w:eastAsia="Calibri" w:hAnsi="Calibri" w:cs="Calibri"/>
        </w:rPr>
        <w:t>Leverandøren og Køber er i et forretningsforhold. Leverandøren erklærer hermed følgende:</w:t>
      </w:r>
    </w:p>
    <w:p w14:paraId="4ECBB79D" w14:textId="77777777" w:rsidR="00514B23" w:rsidRDefault="00000000">
      <w:pPr>
        <w:spacing w:after="120"/>
      </w:pPr>
      <w:r>
        <w:rPr>
          <w:rFonts w:ascii="Calibri" w:eastAsia="Calibri" w:hAnsi="Calibri" w:cs="Calibri"/>
        </w:rPr>
        <w:t>Leverandøren bekræfter, at samtlige emballager, emballagekomponenter og emballerede produkter, der leveres til Køber – uanset materiale eller type – er omfattet af og overholder de til enhver tid gældende krav i forordning (EU) 2025/40 om emballage og emballageaffald ("PPWR"), herunder artikel 5-12 samt tilhørende gennemførelsesretsakter og delegerede retsakter.</w:t>
      </w:r>
    </w:p>
    <w:p w14:paraId="784FD98C" w14:textId="77777777" w:rsidR="00514B23" w:rsidRDefault="00000000">
      <w:pPr>
        <w:spacing w:after="120"/>
      </w:pPr>
      <w:r>
        <w:rPr>
          <w:rFonts w:ascii="Calibri" w:eastAsia="Calibri" w:hAnsi="Calibri" w:cs="Calibri"/>
        </w:rPr>
        <w:t>Leverandøren bekræfter at være bekendt med kravene i PPWR, herunder de relevante grænseværdier for tungmetaller og PFAS samt kravene i REACH-forordningen, og at Leverandøren løbende overvåger den regulatoriske udvikling og efterlever gældende bestemmelser inden for de fastsatte overgangsperioder.</w:t>
      </w:r>
    </w:p>
    <w:p w14:paraId="2A59D60F" w14:textId="77777777" w:rsidR="00514B23" w:rsidRDefault="00000000">
      <w:pPr>
        <w:spacing w:after="120"/>
      </w:pPr>
      <w:r>
        <w:rPr>
          <w:rFonts w:ascii="Calibri" w:eastAsia="Calibri" w:hAnsi="Calibri" w:cs="Calibri"/>
        </w:rPr>
        <w:t>Leverandøren underretter uden unødigt ophold Køber, hvis leveret emballage ikke længere opfylder kravene i PPWR, eller hvis der sker ændringer, der kan påvirke overensstemmelsen hermed.</w:t>
      </w:r>
    </w:p>
    <w:p w14:paraId="5375BD36" w14:textId="77777777" w:rsidR="00514B23" w:rsidRDefault="00000000">
      <w:pPr>
        <w:spacing w:after="120"/>
      </w:pPr>
      <w:r>
        <w:rPr>
          <w:rFonts w:ascii="Calibri" w:eastAsia="Calibri" w:hAnsi="Calibri" w:cs="Calibri"/>
          <w:i/>
          <w:iCs/>
        </w:rPr>
        <w:t>Denne erklæring er en generel hensigts- og opmærksomhedserklæring og erstatter ikke den tekniske dokumentation (bilag VII) eller EU-overensstemmelseserklæringen (bilag VIII), som fabrikanten skal udarbejde for den enkelte emballagetype i henhold til PPWR.</w:t>
      </w:r>
    </w:p>
    <w:p w14:paraId="66E8B08F" w14:textId="77777777" w:rsidR="00514B23" w:rsidRDefault="00000000">
      <w:pPr>
        <w:spacing w:after="200"/>
      </w:pPr>
      <w:r>
        <w:rPr>
          <w:rFonts w:ascii="Calibri" w:eastAsia="Calibri" w:hAnsi="Calibri" w:cs="Calibri"/>
        </w:rPr>
        <w:t>Denne erklæring gælder, indtil den tilbagekaldes eller erstattes af en efterfølgende erklæring, og udgør en integreret del af en eventuel årsaftale eller købsaftale mellem parterne.</w:t>
      </w:r>
    </w:p>
    <w:p w14:paraId="07CA4607" w14:textId="77777777" w:rsidR="00514B23" w:rsidRDefault="00000000">
      <w:pPr>
        <w:spacing w:after="120"/>
      </w:pPr>
      <w:r>
        <w:rPr>
          <w:rFonts w:ascii="Calibri" w:eastAsia="Calibri" w:hAnsi="Calibri" w:cs="Calibri"/>
        </w:rPr>
        <w:t xml:space="preserve">Denne erklæring er underlagt dansk ret. Værneting for tvister, der udspringer af eller har forbindelse med denne erklæring, er </w:t>
      </w:r>
      <w:r>
        <w:rPr>
          <w:rFonts w:ascii="Calibri" w:eastAsia="Calibri" w:hAnsi="Calibri" w:cs="Calibri"/>
          <w:i/>
          <w:iCs/>
        </w:rPr>
        <w:t>[by]</w:t>
      </w:r>
      <w:r>
        <w:rPr>
          <w:rFonts w:ascii="Calibri" w:eastAsia="Calibri" w:hAnsi="Calibri" w:cs="Calibri"/>
        </w:rPr>
        <w:t>, medmindre andet er aftalt i en eventuel årsaftale eller købsaftale.</w:t>
      </w:r>
    </w:p>
    <w:p w14:paraId="59ABEBCB" w14:textId="77777777" w:rsidR="00144E69" w:rsidRDefault="00144E69">
      <w:pPr>
        <w:spacing w:before="140"/>
        <w:rPr>
          <w:rFonts w:ascii="Calibri" w:eastAsia="Calibri" w:hAnsi="Calibri" w:cs="Calibri"/>
          <w:b/>
          <w:bCs/>
        </w:rPr>
      </w:pPr>
    </w:p>
    <w:p w14:paraId="75ED397B" w14:textId="2829764B" w:rsidR="00514B23" w:rsidRDefault="00000000">
      <w:pPr>
        <w:spacing w:before="140"/>
      </w:pPr>
      <w:r>
        <w:rPr>
          <w:rFonts w:ascii="Calibri" w:eastAsia="Calibri" w:hAnsi="Calibri" w:cs="Calibri"/>
          <w:b/>
          <w:bCs/>
        </w:rPr>
        <w:t xml:space="preserve">Kontaktperson hos Leverandøren: </w:t>
      </w:r>
      <w:r>
        <w:rPr>
          <w:rFonts w:ascii="Calibri" w:eastAsia="Calibri" w:hAnsi="Calibri" w:cs="Calibri"/>
          <w:i/>
          <w:iCs/>
        </w:rPr>
        <w:t>[Navn]</w:t>
      </w:r>
    </w:p>
    <w:p w14:paraId="28C313B4" w14:textId="77777777" w:rsidR="00514B23" w:rsidRDefault="00000000">
      <w:pPr>
        <w:spacing w:before="140"/>
      </w:pPr>
      <w:r>
        <w:rPr>
          <w:rFonts w:ascii="Calibri" w:eastAsia="Calibri" w:hAnsi="Calibri" w:cs="Calibri"/>
          <w:b/>
          <w:bCs/>
        </w:rPr>
        <w:t xml:space="preserve">E-mail: </w:t>
      </w:r>
      <w:r>
        <w:rPr>
          <w:rFonts w:ascii="Calibri" w:eastAsia="Calibri" w:hAnsi="Calibri" w:cs="Calibri"/>
          <w:i/>
          <w:iCs/>
        </w:rPr>
        <w:t>[E-mail]</w:t>
      </w:r>
    </w:p>
    <w:p w14:paraId="5ED7A925" w14:textId="77777777" w:rsidR="00514B23" w:rsidRDefault="00000000">
      <w:pPr>
        <w:spacing w:before="320" w:after="40"/>
      </w:pPr>
      <w:r>
        <w:rPr>
          <w:rFonts w:ascii="Calibri" w:eastAsia="Calibri" w:hAnsi="Calibri" w:cs="Calibri"/>
        </w:rPr>
        <w:t>Sted og dato:</w:t>
      </w:r>
    </w:p>
    <w:p w14:paraId="1280D898" w14:textId="77777777" w:rsidR="00514B23" w:rsidRDefault="00000000">
      <w:pPr>
        <w:spacing w:after="160"/>
      </w:pPr>
      <w:r>
        <w:rPr>
          <w:rFonts w:ascii="Calibri" w:eastAsia="Calibri" w:hAnsi="Calibri" w:cs="Calibri"/>
          <w:i/>
          <w:iCs/>
        </w:rPr>
        <w:t>[Sted, dato]</w:t>
      </w:r>
    </w:p>
    <w:p w14:paraId="74020520" w14:textId="77777777" w:rsidR="00514B23" w:rsidRDefault="00000000">
      <w:pPr>
        <w:spacing w:after="40"/>
      </w:pPr>
      <w:r>
        <w:rPr>
          <w:rFonts w:ascii="Calibri" w:eastAsia="Calibri" w:hAnsi="Calibri" w:cs="Calibri"/>
        </w:rPr>
        <w:t>Navn, stilling og underskrift:</w:t>
      </w:r>
    </w:p>
    <w:p w14:paraId="3CC53C99" w14:textId="77777777" w:rsidR="00144E69" w:rsidRDefault="00144E69" w:rsidP="00144E69">
      <w:pPr>
        <w:pBdr>
          <w:bottom w:val="single" w:sz="4" w:space="1" w:color="auto"/>
        </w:pBdr>
        <w:spacing w:after="160"/>
      </w:pPr>
      <w:r>
        <w:rPr>
          <w:rFonts w:ascii="Calibri" w:eastAsia="Calibri" w:hAnsi="Calibri" w:cs="Calibri"/>
          <w:i/>
          <w:iCs/>
        </w:rPr>
        <w:t>[Navn, stilling] [Underskrift]</w:t>
      </w:r>
    </w:p>
    <w:p w14:paraId="1117EEB5" w14:textId="77777777" w:rsidR="00144E69" w:rsidRPr="00144E69" w:rsidRDefault="00144E69" w:rsidP="00144E69">
      <w:pPr>
        <w:pBdr>
          <w:bottom w:val="single" w:sz="4" w:space="1" w:color="auto"/>
        </w:pBdr>
        <w:spacing w:after="160"/>
        <w:rPr>
          <w:rFonts w:ascii="Calibri" w:eastAsia="Calibri" w:hAnsi="Calibri" w:cs="Calibri"/>
        </w:rPr>
      </w:pPr>
    </w:p>
    <w:p w14:paraId="5E2D5BE3" w14:textId="77777777" w:rsidR="00144E69" w:rsidRDefault="00144E69">
      <w:pPr>
        <w:pBdr>
          <w:bottom w:val="single" w:sz="4" w:space="1" w:color="auto"/>
        </w:pBdr>
        <w:spacing w:after="160"/>
      </w:pPr>
    </w:p>
    <w:sectPr w:rsidR="00144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70AB7"/>
    <w:multiLevelType w:val="hybridMultilevel"/>
    <w:tmpl w:val="6CCC4716"/>
    <w:lvl w:ilvl="0" w:tplc="77A8F53C">
      <w:start w:val="1"/>
      <w:numFmt w:val="bullet"/>
      <w:lvlText w:val="●"/>
      <w:lvlJc w:val="left"/>
      <w:pPr>
        <w:ind w:left="720" w:hanging="360"/>
      </w:pPr>
    </w:lvl>
    <w:lvl w:ilvl="1" w:tplc="85E66B80">
      <w:start w:val="1"/>
      <w:numFmt w:val="bullet"/>
      <w:lvlText w:val="○"/>
      <w:lvlJc w:val="left"/>
      <w:pPr>
        <w:ind w:left="1440" w:hanging="360"/>
      </w:pPr>
    </w:lvl>
    <w:lvl w:ilvl="2" w:tplc="B0868ED8">
      <w:start w:val="1"/>
      <w:numFmt w:val="bullet"/>
      <w:lvlText w:val="■"/>
      <w:lvlJc w:val="left"/>
      <w:pPr>
        <w:ind w:left="2160" w:hanging="360"/>
      </w:pPr>
    </w:lvl>
    <w:lvl w:ilvl="3" w:tplc="78D2B13E">
      <w:start w:val="1"/>
      <w:numFmt w:val="bullet"/>
      <w:lvlText w:val="●"/>
      <w:lvlJc w:val="left"/>
      <w:pPr>
        <w:ind w:left="2880" w:hanging="360"/>
      </w:pPr>
    </w:lvl>
    <w:lvl w:ilvl="4" w:tplc="41DAA946">
      <w:start w:val="1"/>
      <w:numFmt w:val="bullet"/>
      <w:lvlText w:val="○"/>
      <w:lvlJc w:val="left"/>
      <w:pPr>
        <w:ind w:left="3600" w:hanging="360"/>
      </w:pPr>
    </w:lvl>
    <w:lvl w:ilvl="5" w:tplc="963E3EA8">
      <w:start w:val="1"/>
      <w:numFmt w:val="bullet"/>
      <w:lvlText w:val="■"/>
      <w:lvlJc w:val="left"/>
      <w:pPr>
        <w:ind w:left="4320" w:hanging="360"/>
      </w:pPr>
    </w:lvl>
    <w:lvl w:ilvl="6" w:tplc="13D8C02E">
      <w:start w:val="1"/>
      <w:numFmt w:val="bullet"/>
      <w:lvlText w:val="●"/>
      <w:lvlJc w:val="left"/>
      <w:pPr>
        <w:ind w:left="5040" w:hanging="360"/>
      </w:pPr>
    </w:lvl>
    <w:lvl w:ilvl="7" w:tplc="352EB332">
      <w:start w:val="1"/>
      <w:numFmt w:val="bullet"/>
      <w:lvlText w:val="●"/>
      <w:lvlJc w:val="left"/>
      <w:pPr>
        <w:ind w:left="5760" w:hanging="360"/>
      </w:pPr>
    </w:lvl>
    <w:lvl w:ilvl="8" w:tplc="02F02048">
      <w:start w:val="1"/>
      <w:numFmt w:val="bullet"/>
      <w:lvlText w:val="●"/>
      <w:lvlJc w:val="left"/>
      <w:pPr>
        <w:ind w:left="6480" w:hanging="360"/>
      </w:pPr>
    </w:lvl>
  </w:abstractNum>
  <w:num w:numId="1" w16cid:durableId="17043980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B23"/>
    <w:rsid w:val="00144E69"/>
    <w:rsid w:val="00514B23"/>
    <w:rsid w:val="0072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A6C7"/>
  <w15:docId w15:val="{7E09E0A3-0D4B-415F-A0FB-313D81DD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Oversk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Oversk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Oversk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versk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Strk1">
    <w:name w:val="Stærk1"/>
    <w:qFormat/>
    <w:rPr>
      <w:b/>
      <w:bCs/>
    </w:rPr>
  </w:style>
  <w:style w:type="paragraph" w:styleId="Listeafsnit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dnotehenvisning">
    <w:name w:val="footnote reference"/>
    <w:uiPriority w:val="99"/>
    <w:semiHidden/>
    <w:unhideWhenUsed/>
    <w:rPr>
      <w:vertAlign w:val="superscript"/>
    </w:rPr>
  </w:style>
  <w:style w:type="paragraph" w:styleId="Fodnotetekst">
    <w:name w:val="footnote text"/>
    <w:link w:val="FodnotetekstTegn"/>
    <w:uiPriority w:val="99"/>
    <w:semiHidden/>
    <w:unhideWhenUsed/>
  </w:style>
  <w:style w:type="character" w:customStyle="1" w:styleId="FodnotetekstTegn">
    <w:name w:val="Fodnotetekst Tegn"/>
    <w:link w:val="Fodnotetekst"/>
    <w:uiPriority w:val="99"/>
    <w:semiHidden/>
    <w:unhideWhenUsed/>
    <w:rPr>
      <w:sz w:val="20"/>
      <w:szCs w:val="20"/>
    </w:rPr>
  </w:style>
  <w:style w:type="character" w:styleId="Slutnotehenvisning">
    <w:name w:val="endnote reference"/>
    <w:uiPriority w:val="99"/>
    <w:semiHidden/>
    <w:unhideWhenUsed/>
    <w:rPr>
      <w:vertAlign w:val="superscript"/>
    </w:rPr>
  </w:style>
  <w:style w:type="paragraph" w:styleId="Slutnotetekst">
    <w:name w:val="endnote text"/>
    <w:link w:val="SlutnotetekstTegn"/>
    <w:uiPriority w:val="99"/>
    <w:semiHidden/>
    <w:unhideWhenUsed/>
  </w:style>
  <w:style w:type="character" w:customStyle="1" w:styleId="SlutnotetekstTegn">
    <w:name w:val="Slutnotetekst Tegn"/>
    <w:link w:val="Slutnote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1716</Characters>
  <Application>Microsoft Office Word</Application>
  <DocSecurity>0</DocSecurity>
  <Lines>27</Lines>
  <Paragraphs>19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Mette Grubov</cp:lastModifiedBy>
  <cp:revision>2</cp:revision>
  <dcterms:created xsi:type="dcterms:W3CDTF">2026-07-08T12:56:00Z</dcterms:created>
  <dcterms:modified xsi:type="dcterms:W3CDTF">2026-07-08T13:04:00Z</dcterms:modified>
</cp:coreProperties>
</file>